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30" w:rsidRDefault="00071830" w:rsidP="00071830">
      <w:pPr>
        <w:jc w:val="center"/>
        <w:rPr>
          <w:sz w:val="40"/>
        </w:rPr>
      </w:pPr>
      <w:r>
        <w:rPr>
          <w:sz w:val="40"/>
        </w:rPr>
        <w:t>BIULETYN  INFORMACYJNY   nr 1/2013</w:t>
      </w:r>
      <w:bookmarkStart w:id="0" w:name="_GoBack"/>
      <w:bookmarkEnd w:id="0"/>
    </w:p>
    <w:p w:rsidR="00071830" w:rsidRDefault="00071830" w:rsidP="00071830">
      <w:pPr>
        <w:jc w:val="center"/>
      </w:pPr>
      <w:r>
        <w:rPr>
          <w:sz w:val="32"/>
        </w:rPr>
        <w:t>Spółdzielni Mieszkaniowej „NAD REGĄ” w Gryficach</w:t>
      </w:r>
    </w:p>
    <w:p w:rsidR="00071830" w:rsidRDefault="00071830" w:rsidP="00071830"/>
    <w:p w:rsidR="00071830" w:rsidRDefault="00071830" w:rsidP="00071830">
      <w:r>
        <w:t xml:space="preserve"> </w:t>
      </w:r>
      <w:r>
        <w:tab/>
        <w:t>Gryfice dnia 31 stycznia 201</w:t>
      </w:r>
      <w:r w:rsidR="00D20781">
        <w:t>3</w:t>
      </w:r>
      <w:r>
        <w:t>rok</w:t>
      </w:r>
    </w:p>
    <w:p w:rsidR="00071830" w:rsidRDefault="00071830" w:rsidP="00071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2pt" to="476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" strokeweight="1.25pt"/>
            </w:pict>
          </mc:Fallback>
        </mc:AlternateContent>
      </w:r>
    </w:p>
    <w:p w:rsidR="00071830" w:rsidRPr="008C5FD1" w:rsidRDefault="00071830" w:rsidP="00071830">
      <w:pPr>
        <w:jc w:val="center"/>
        <w:rPr>
          <w:b/>
          <w:sz w:val="27"/>
          <w:szCs w:val="27"/>
        </w:rPr>
      </w:pPr>
      <w:r w:rsidRPr="008C5FD1">
        <w:rPr>
          <w:b/>
          <w:sz w:val="27"/>
          <w:szCs w:val="27"/>
        </w:rPr>
        <w:t>V Kongres Spółdzielczości</w:t>
      </w:r>
    </w:p>
    <w:p w:rsidR="00244EBB" w:rsidRPr="008C5FD1" w:rsidRDefault="00244EBB">
      <w:pPr>
        <w:rPr>
          <w:sz w:val="27"/>
          <w:szCs w:val="27"/>
        </w:rPr>
      </w:pPr>
    </w:p>
    <w:p w:rsidR="007E4332" w:rsidRPr="008C5FD1" w:rsidRDefault="007E4332" w:rsidP="00095701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ab/>
      </w:r>
      <w:r w:rsidR="00BC5E58" w:rsidRPr="008C5FD1">
        <w:rPr>
          <w:sz w:val="23"/>
          <w:szCs w:val="23"/>
        </w:rPr>
        <w:t xml:space="preserve">W dniach 27 – 28 listopada 2012 roku odbył się V Kongres Spółdzielczości. </w:t>
      </w:r>
      <w:r w:rsidRPr="008C5FD1">
        <w:rPr>
          <w:sz w:val="23"/>
          <w:szCs w:val="23"/>
        </w:rPr>
        <w:t>Delegaci zebrani na Kongresie reprezentowali 8 mln członków, zrzeszonych w 15 branżach spółdzielczych. Na 600 wybranych delegatów, Spółdzielnie Mieszkaniowe reprezentowało 190 delegatów, w tym po raz pierwszy delegat wybrany z naszej spółdzielni.</w:t>
      </w:r>
      <w:r w:rsidR="00A43548" w:rsidRPr="008C5FD1">
        <w:rPr>
          <w:sz w:val="23"/>
          <w:szCs w:val="23"/>
        </w:rPr>
        <w:t xml:space="preserve"> W kongresie udział wzięli miedzy innymi: w imieniu Prezydenta RP  Olgierd Dziekoński - Sekretarz Stanu w Kancelarii Prezydenta RP; Eugeniusz Grzeszczak </w:t>
      </w:r>
      <w:r w:rsidR="008D76F4" w:rsidRPr="008C5FD1">
        <w:rPr>
          <w:sz w:val="23"/>
          <w:szCs w:val="23"/>
        </w:rPr>
        <w:t>- w</w:t>
      </w:r>
      <w:r w:rsidR="00A43548" w:rsidRPr="008C5FD1">
        <w:rPr>
          <w:sz w:val="23"/>
          <w:szCs w:val="23"/>
        </w:rPr>
        <w:t>icemarszałek Sejmu RP</w:t>
      </w:r>
      <w:r w:rsidR="008D76F4" w:rsidRPr="008C5FD1">
        <w:rPr>
          <w:sz w:val="23"/>
          <w:szCs w:val="23"/>
        </w:rPr>
        <w:t>, przewodniczący Komitetu Honorowego Obchodów Międzynarodowego Roku Spółdzielczości w Polsce</w:t>
      </w:r>
      <w:r w:rsidR="00A43548" w:rsidRPr="008C5FD1">
        <w:rPr>
          <w:sz w:val="23"/>
          <w:szCs w:val="23"/>
        </w:rPr>
        <w:t xml:space="preserve">; Marek Kuchciński </w:t>
      </w:r>
      <w:r w:rsidR="008D76F4" w:rsidRPr="008C5FD1">
        <w:rPr>
          <w:sz w:val="23"/>
          <w:szCs w:val="23"/>
        </w:rPr>
        <w:t>- w</w:t>
      </w:r>
      <w:r w:rsidR="00A43548" w:rsidRPr="008C5FD1">
        <w:rPr>
          <w:sz w:val="23"/>
          <w:szCs w:val="23"/>
        </w:rPr>
        <w:t xml:space="preserve">icemarszałek Sejmu RP, Jan Bury – przewodniczący Klubu Parlamentarnego PSL,  Janusz Piechociński – poseł na Sejm RP, Prezes PSL; </w:t>
      </w:r>
      <w:r w:rsidR="008D76F4" w:rsidRPr="008C5FD1">
        <w:rPr>
          <w:sz w:val="23"/>
          <w:szCs w:val="23"/>
        </w:rPr>
        <w:t xml:space="preserve">Witold Klepacz – poseł na Sejm RP; Leszek Miler </w:t>
      </w:r>
      <w:r w:rsidR="005D108D">
        <w:rPr>
          <w:sz w:val="23"/>
          <w:szCs w:val="23"/>
        </w:rPr>
        <w:t xml:space="preserve">        </w:t>
      </w:r>
      <w:r w:rsidR="008D76F4" w:rsidRPr="008C5FD1">
        <w:rPr>
          <w:sz w:val="23"/>
          <w:szCs w:val="23"/>
        </w:rPr>
        <w:t xml:space="preserve">– przewodniczący klubu parlamentarnego SLD; Felice </w:t>
      </w:r>
      <w:proofErr w:type="spellStart"/>
      <w:r w:rsidR="008D76F4" w:rsidRPr="008C5FD1">
        <w:rPr>
          <w:sz w:val="23"/>
          <w:szCs w:val="23"/>
        </w:rPr>
        <w:t>Scalvinim</w:t>
      </w:r>
      <w:proofErr w:type="spellEnd"/>
      <w:r w:rsidR="008D76F4" w:rsidRPr="008C5FD1">
        <w:rPr>
          <w:sz w:val="23"/>
          <w:szCs w:val="23"/>
        </w:rPr>
        <w:t xml:space="preserve"> – Wiceprezydent Międzynarodowego Związku Spółdzielczego. Wszyscy obecni przychylnie mówili o działalności </w:t>
      </w:r>
      <w:r w:rsidR="004C7D24" w:rsidRPr="008C5FD1">
        <w:rPr>
          <w:sz w:val="23"/>
          <w:szCs w:val="23"/>
        </w:rPr>
        <w:t>s</w:t>
      </w:r>
      <w:r w:rsidR="008D76F4" w:rsidRPr="008C5FD1">
        <w:rPr>
          <w:sz w:val="23"/>
          <w:szCs w:val="23"/>
        </w:rPr>
        <w:t>półdzielczej, wręcz</w:t>
      </w:r>
      <w:r w:rsidR="004C7D24" w:rsidRPr="008C5FD1">
        <w:rPr>
          <w:sz w:val="23"/>
          <w:szCs w:val="23"/>
        </w:rPr>
        <w:t xml:space="preserve"> nawet</w:t>
      </w:r>
      <w:r w:rsidR="008D76F4" w:rsidRPr="008C5FD1">
        <w:rPr>
          <w:sz w:val="23"/>
          <w:szCs w:val="23"/>
        </w:rPr>
        <w:t xml:space="preserve"> deklarując działania </w:t>
      </w:r>
      <w:r w:rsidR="004C7D24" w:rsidRPr="008C5FD1">
        <w:rPr>
          <w:sz w:val="23"/>
          <w:szCs w:val="23"/>
        </w:rPr>
        <w:t>w</w:t>
      </w:r>
      <w:r w:rsidR="008D76F4" w:rsidRPr="008C5FD1">
        <w:rPr>
          <w:sz w:val="23"/>
          <w:szCs w:val="23"/>
        </w:rPr>
        <w:t xml:space="preserve"> obron</w:t>
      </w:r>
      <w:r w:rsidR="004C7D24" w:rsidRPr="008C5FD1">
        <w:rPr>
          <w:sz w:val="23"/>
          <w:szCs w:val="23"/>
        </w:rPr>
        <w:t>ie Spółdzielczości Polskiej.</w:t>
      </w:r>
    </w:p>
    <w:p w:rsidR="004C7D24" w:rsidRPr="008C5FD1" w:rsidRDefault="004C7D24">
      <w:pPr>
        <w:rPr>
          <w:sz w:val="23"/>
          <w:szCs w:val="23"/>
        </w:rPr>
      </w:pPr>
      <w:r w:rsidRPr="008C5FD1">
        <w:rPr>
          <w:sz w:val="23"/>
          <w:szCs w:val="23"/>
        </w:rPr>
        <w:tab/>
        <w:t xml:space="preserve">V Kongres Spółdzielczości poza sprawami porządkowymi </w:t>
      </w:r>
      <w:r w:rsidR="006E36C8" w:rsidRPr="008C5FD1">
        <w:rPr>
          <w:sz w:val="23"/>
          <w:szCs w:val="23"/>
        </w:rPr>
        <w:t>i uchwałami</w:t>
      </w:r>
      <w:r w:rsidRPr="008C5FD1">
        <w:rPr>
          <w:sz w:val="23"/>
          <w:szCs w:val="23"/>
        </w:rPr>
        <w:t xml:space="preserve"> wymaganymi procedurami podjął ważne uchwały</w:t>
      </w:r>
      <w:r w:rsidR="006E36C8" w:rsidRPr="008C5FD1">
        <w:rPr>
          <w:sz w:val="23"/>
          <w:szCs w:val="23"/>
        </w:rPr>
        <w:t xml:space="preserve"> dla ruchu spółdzielczego, w tym:</w:t>
      </w:r>
    </w:p>
    <w:p w:rsidR="004C7D24" w:rsidRPr="008C5FD1" w:rsidRDefault="00130946" w:rsidP="004C7D24">
      <w:pPr>
        <w:jc w:val="both"/>
        <w:rPr>
          <w:sz w:val="23"/>
          <w:szCs w:val="23"/>
        </w:rPr>
      </w:pPr>
      <w:hyperlink r:id="rId8" w:history="1">
        <w:r w:rsidR="004C7D24" w:rsidRPr="008C5FD1">
          <w:rPr>
            <w:bCs/>
            <w:sz w:val="23"/>
            <w:szCs w:val="23"/>
            <w:bdr w:val="none" w:sz="0" w:space="0" w:color="auto" w:frame="1"/>
          </w:rPr>
          <w:t>nr 12 - w sprawie stanu spółdzielczości w RP i kierunków jej rozwoju w latach 2009 -2013</w:t>
        </w:r>
      </w:hyperlink>
      <w:r w:rsidR="006E36C8" w:rsidRPr="008C5FD1">
        <w:rPr>
          <w:bCs/>
          <w:sz w:val="23"/>
          <w:szCs w:val="23"/>
          <w:bdr w:val="none" w:sz="0" w:space="0" w:color="auto" w:frame="1"/>
        </w:rPr>
        <w:t>,</w:t>
      </w:r>
    </w:p>
    <w:p w:rsidR="004C7D24" w:rsidRPr="008C5FD1" w:rsidRDefault="00130946" w:rsidP="004C7D24">
      <w:pPr>
        <w:jc w:val="both"/>
        <w:rPr>
          <w:sz w:val="23"/>
          <w:szCs w:val="23"/>
        </w:rPr>
      </w:pPr>
      <w:hyperlink r:id="rId9" w:tgtFrame="_blank" w:history="1">
        <w:r w:rsidR="004C7D24" w:rsidRPr="008C5FD1">
          <w:rPr>
            <w:bCs/>
            <w:sz w:val="23"/>
            <w:szCs w:val="23"/>
            <w:bdr w:val="none" w:sz="0" w:space="0" w:color="auto" w:frame="1"/>
          </w:rPr>
          <w:t>nr 13 - w sprawie obrony Spółdzielczości Polskiej</w:t>
        </w:r>
      </w:hyperlink>
      <w:r w:rsidR="006E36C8" w:rsidRPr="008C5FD1">
        <w:rPr>
          <w:bCs/>
          <w:sz w:val="23"/>
          <w:szCs w:val="23"/>
          <w:bdr w:val="none" w:sz="0" w:space="0" w:color="auto" w:frame="1"/>
        </w:rPr>
        <w:t>,</w:t>
      </w:r>
    </w:p>
    <w:p w:rsidR="004C7D24" w:rsidRPr="008C5FD1" w:rsidRDefault="00130946" w:rsidP="004C7D24">
      <w:pPr>
        <w:rPr>
          <w:sz w:val="23"/>
          <w:szCs w:val="23"/>
        </w:rPr>
      </w:pPr>
      <w:hyperlink r:id="rId10" w:tgtFrame="_blank" w:history="1">
        <w:r w:rsidR="004C7D24" w:rsidRPr="008C5FD1">
          <w:rPr>
            <w:bCs/>
            <w:sz w:val="23"/>
            <w:szCs w:val="23"/>
            <w:bdr w:val="none" w:sz="0" w:space="0" w:color="auto" w:frame="1"/>
          </w:rPr>
          <w:t xml:space="preserve">nr 14 - w sprawie wsparcia apelu </w:t>
        </w:r>
        <w:proofErr w:type="spellStart"/>
        <w:r w:rsidR="004C7D24" w:rsidRPr="008C5FD1">
          <w:rPr>
            <w:bCs/>
            <w:sz w:val="23"/>
            <w:szCs w:val="23"/>
            <w:bdr w:val="none" w:sz="0" w:space="0" w:color="auto" w:frame="1"/>
          </w:rPr>
          <w:t>Cooperatives</w:t>
        </w:r>
        <w:proofErr w:type="spellEnd"/>
        <w:r w:rsidR="004C7D24" w:rsidRPr="008C5FD1">
          <w:rPr>
            <w:bCs/>
            <w:sz w:val="23"/>
            <w:szCs w:val="23"/>
            <w:bdr w:val="none" w:sz="0" w:space="0" w:color="auto" w:frame="1"/>
          </w:rPr>
          <w:t xml:space="preserve"> Europe do Komisji Europejskiej o europejską</w:t>
        </w:r>
        <w:r w:rsidR="005D108D">
          <w:rPr>
            <w:bCs/>
            <w:sz w:val="23"/>
            <w:szCs w:val="23"/>
            <w:bdr w:val="none" w:sz="0" w:space="0" w:color="auto" w:frame="1"/>
          </w:rPr>
          <w:t xml:space="preserve"> </w:t>
        </w:r>
        <w:r w:rsidR="004C7D24" w:rsidRPr="008C5FD1">
          <w:rPr>
            <w:bCs/>
            <w:sz w:val="23"/>
            <w:szCs w:val="23"/>
            <w:bdr w:val="none" w:sz="0" w:space="0" w:color="auto" w:frame="1"/>
          </w:rPr>
          <w:t xml:space="preserve">politykę </w:t>
        </w:r>
        <w:r w:rsidR="005D108D">
          <w:rPr>
            <w:bCs/>
            <w:sz w:val="23"/>
            <w:szCs w:val="23"/>
            <w:bdr w:val="none" w:sz="0" w:space="0" w:color="auto" w:frame="1"/>
          </w:rPr>
          <w:tab/>
        </w:r>
        <w:r w:rsidR="004C7D24" w:rsidRPr="008C5FD1">
          <w:rPr>
            <w:bCs/>
            <w:sz w:val="23"/>
            <w:szCs w:val="23"/>
            <w:bdr w:val="none" w:sz="0" w:space="0" w:color="auto" w:frame="1"/>
          </w:rPr>
          <w:t>spółdzielczą</w:t>
        </w:r>
      </w:hyperlink>
      <w:r w:rsidR="006E36C8" w:rsidRPr="008C5FD1">
        <w:rPr>
          <w:bCs/>
          <w:sz w:val="23"/>
          <w:szCs w:val="23"/>
          <w:bdr w:val="none" w:sz="0" w:space="0" w:color="auto" w:frame="1"/>
        </w:rPr>
        <w:t>,</w:t>
      </w:r>
    </w:p>
    <w:p w:rsidR="004C7D24" w:rsidRDefault="00130946" w:rsidP="00541700">
      <w:pPr>
        <w:autoSpaceDE w:val="0"/>
        <w:autoSpaceDN w:val="0"/>
        <w:adjustRightInd w:val="0"/>
        <w:rPr>
          <w:bCs/>
          <w:sz w:val="23"/>
          <w:szCs w:val="23"/>
          <w:bdr w:val="none" w:sz="0" w:space="0" w:color="auto" w:frame="1"/>
        </w:rPr>
      </w:pPr>
      <w:hyperlink r:id="rId11" w:history="1">
        <w:r w:rsidR="004C7D24" w:rsidRPr="008C5FD1">
          <w:rPr>
            <w:bCs/>
            <w:sz w:val="23"/>
            <w:szCs w:val="23"/>
            <w:bdr w:val="none" w:sz="0" w:space="0" w:color="auto" w:frame="1"/>
          </w:rPr>
          <w:t xml:space="preserve">nr 17 - w sprawie APELU </w:t>
        </w:r>
        <w:r w:rsidR="00EA64FF">
          <w:rPr>
            <w:bCs/>
            <w:sz w:val="23"/>
            <w:szCs w:val="23"/>
            <w:bdr w:val="none" w:sz="0" w:space="0" w:color="auto" w:frame="1"/>
          </w:rPr>
          <w:t xml:space="preserve"> </w:t>
        </w:r>
        <w:r w:rsidR="00541700" w:rsidRPr="00541700">
          <w:rPr>
            <w:bCs/>
            <w:sz w:val="23"/>
            <w:szCs w:val="23"/>
            <w:bdr w:val="none" w:sz="0" w:space="0" w:color="auto" w:frame="1"/>
          </w:rPr>
          <w:t xml:space="preserve">V Kongresu Spółdzielczości </w:t>
        </w:r>
        <w:r w:rsidR="004C7D24" w:rsidRPr="008C5FD1">
          <w:rPr>
            <w:bCs/>
            <w:sz w:val="23"/>
            <w:szCs w:val="23"/>
            <w:bdr w:val="none" w:sz="0" w:space="0" w:color="auto" w:frame="1"/>
          </w:rPr>
          <w:t xml:space="preserve">do parlamentarzystów RP, to jest: </w:t>
        </w:r>
      </w:hyperlink>
      <w:hyperlink r:id="rId12" w:history="1">
        <w:r w:rsidR="004C7D24" w:rsidRPr="00541700">
          <w:rPr>
            <w:b/>
            <w:bCs/>
            <w:sz w:val="23"/>
            <w:szCs w:val="23"/>
            <w:bdr w:val="none" w:sz="0" w:space="0" w:color="auto" w:frame="1"/>
          </w:rPr>
          <w:t>A</w:t>
        </w:r>
        <w:r w:rsidR="00541700" w:rsidRPr="00541700">
          <w:rPr>
            <w:b/>
            <w:bCs/>
            <w:sz w:val="23"/>
            <w:szCs w:val="23"/>
            <w:bdr w:val="none" w:sz="0" w:space="0" w:color="auto" w:frame="1"/>
          </w:rPr>
          <w:t>pel</w:t>
        </w:r>
        <w:r w:rsidR="00541700" w:rsidRPr="00541700">
          <w:rPr>
            <w:bCs/>
            <w:sz w:val="23"/>
            <w:szCs w:val="23"/>
            <w:bdr w:val="none" w:sz="0" w:space="0" w:color="auto" w:frame="1"/>
          </w:rPr>
          <w:t xml:space="preserve"> 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 xml:space="preserve">w sprawie </w:t>
        </w:r>
        <w:r w:rsidR="005D108D">
          <w:rPr>
            <w:rFonts w:eastAsiaTheme="minorHAnsi"/>
            <w:b/>
            <w:bCs/>
            <w:sz w:val="23"/>
            <w:szCs w:val="23"/>
            <w:lang w:eastAsia="en-US"/>
          </w:rPr>
          <w:tab/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ogranicze</w:t>
        </w:r>
        <w:r w:rsidR="00541700" w:rsidRPr="00541700">
          <w:rPr>
            <w:rFonts w:eastAsiaTheme="minorHAnsi"/>
            <w:sz w:val="23"/>
            <w:szCs w:val="23"/>
            <w:lang w:eastAsia="en-US"/>
          </w:rPr>
          <w:t xml:space="preserve">ń 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rozwoju spółdzielczo</w:t>
        </w:r>
        <w:r w:rsidR="00541700" w:rsidRPr="00541700">
          <w:rPr>
            <w:rFonts w:eastAsiaTheme="minorHAnsi"/>
            <w:sz w:val="23"/>
            <w:szCs w:val="23"/>
            <w:lang w:eastAsia="en-US"/>
          </w:rPr>
          <w:t>ś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ci</w:t>
        </w:r>
        <w:r w:rsidR="00541700">
          <w:rPr>
            <w:rFonts w:eastAsiaTheme="minorHAnsi"/>
            <w:b/>
            <w:bCs/>
            <w:sz w:val="23"/>
            <w:szCs w:val="23"/>
            <w:lang w:eastAsia="en-US"/>
          </w:rPr>
          <w:t xml:space="preserve"> 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mieszkaniowej</w:t>
        </w:r>
        <w:r w:rsidR="00541700" w:rsidRPr="00541700">
          <w:rPr>
            <w:bCs/>
            <w:sz w:val="23"/>
            <w:szCs w:val="23"/>
            <w:bdr w:val="none" w:sz="0" w:space="0" w:color="auto" w:frame="1"/>
          </w:rPr>
          <w:t xml:space="preserve">, </w:t>
        </w:r>
        <w:r w:rsidR="00541700" w:rsidRPr="00541700">
          <w:rPr>
            <w:b/>
            <w:bCs/>
            <w:sz w:val="23"/>
            <w:szCs w:val="23"/>
            <w:bdr w:val="none" w:sz="0" w:space="0" w:color="auto" w:frame="1"/>
          </w:rPr>
          <w:t>Apel</w:t>
        </w:r>
        <w:r w:rsidR="00541700">
          <w:rPr>
            <w:bCs/>
            <w:sz w:val="23"/>
            <w:szCs w:val="23"/>
            <w:bdr w:val="none" w:sz="0" w:space="0" w:color="auto" w:frame="1"/>
          </w:rPr>
          <w:t xml:space="preserve"> 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 xml:space="preserve">w sprawie budownictwa </w:t>
        </w:r>
        <w:r w:rsidR="005D108D">
          <w:rPr>
            <w:rFonts w:eastAsiaTheme="minorHAnsi"/>
            <w:b/>
            <w:bCs/>
            <w:sz w:val="23"/>
            <w:szCs w:val="23"/>
            <w:lang w:eastAsia="en-US"/>
          </w:rPr>
          <w:tab/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mieszkaniowego</w:t>
        </w:r>
        <w:r w:rsidR="00541700" w:rsidRPr="00541700">
          <w:rPr>
            <w:bCs/>
            <w:sz w:val="23"/>
            <w:szCs w:val="23"/>
            <w:bdr w:val="none" w:sz="0" w:space="0" w:color="auto" w:frame="1"/>
          </w:rPr>
          <w:t>,</w:t>
        </w:r>
        <w:r w:rsidR="00541700">
          <w:rPr>
            <w:bCs/>
            <w:sz w:val="23"/>
            <w:szCs w:val="23"/>
            <w:bdr w:val="none" w:sz="0" w:space="0" w:color="auto" w:frame="1"/>
          </w:rPr>
          <w:t xml:space="preserve"> </w:t>
        </w:r>
        <w:r w:rsidR="00541700" w:rsidRPr="00541700">
          <w:rPr>
            <w:b/>
            <w:bCs/>
            <w:sz w:val="23"/>
            <w:szCs w:val="23"/>
            <w:bdr w:val="none" w:sz="0" w:space="0" w:color="auto" w:frame="1"/>
          </w:rPr>
          <w:t>Apel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 xml:space="preserve"> w sprawie mieszka</w:t>
        </w:r>
        <w:r w:rsidR="00541700" w:rsidRPr="00541700">
          <w:rPr>
            <w:rFonts w:eastAsiaTheme="minorHAnsi"/>
            <w:sz w:val="23"/>
            <w:szCs w:val="23"/>
            <w:lang w:eastAsia="en-US"/>
          </w:rPr>
          <w:t xml:space="preserve">ń 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obci</w:t>
        </w:r>
        <w:r w:rsidR="00541700" w:rsidRPr="00541700">
          <w:rPr>
            <w:rFonts w:eastAsiaTheme="minorHAnsi"/>
            <w:sz w:val="23"/>
            <w:szCs w:val="23"/>
            <w:lang w:eastAsia="en-US"/>
          </w:rPr>
          <w:t>ąż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onych kredytem</w:t>
        </w:r>
        <w:r w:rsidR="00541700">
          <w:rPr>
            <w:rFonts w:eastAsiaTheme="minorHAnsi"/>
            <w:b/>
            <w:bCs/>
            <w:sz w:val="23"/>
            <w:szCs w:val="23"/>
            <w:lang w:eastAsia="en-US"/>
          </w:rPr>
          <w:t xml:space="preserve"> </w:t>
        </w:r>
        <w:r w:rsidR="00541700" w:rsidRPr="00541700">
          <w:rPr>
            <w:rFonts w:eastAsiaTheme="minorHAnsi"/>
            <w:b/>
            <w:bCs/>
            <w:sz w:val="23"/>
            <w:szCs w:val="23"/>
            <w:lang w:eastAsia="en-US"/>
          </w:rPr>
          <w:t>hipotecznym</w:t>
        </w:r>
        <w:r w:rsidR="00541700">
          <w:rPr>
            <w:rFonts w:eastAsiaTheme="minorHAnsi"/>
            <w:b/>
            <w:bCs/>
            <w:sz w:val="23"/>
            <w:szCs w:val="23"/>
            <w:lang w:eastAsia="en-US"/>
          </w:rPr>
          <w:t xml:space="preserve">. </w:t>
        </w:r>
        <w:r w:rsidR="00541700" w:rsidRPr="00541700">
          <w:rPr>
            <w:bCs/>
            <w:sz w:val="23"/>
            <w:szCs w:val="23"/>
            <w:bdr w:val="none" w:sz="0" w:space="0" w:color="auto" w:frame="1"/>
          </w:rPr>
          <w:t xml:space="preserve"> </w:t>
        </w:r>
      </w:hyperlink>
    </w:p>
    <w:p w:rsidR="005D108D" w:rsidRPr="005D108D" w:rsidRDefault="005D108D" w:rsidP="00541700">
      <w:pPr>
        <w:autoSpaceDE w:val="0"/>
        <w:autoSpaceDN w:val="0"/>
        <w:adjustRightInd w:val="0"/>
        <w:rPr>
          <w:bCs/>
          <w:sz w:val="6"/>
          <w:szCs w:val="23"/>
          <w:bdr w:val="none" w:sz="0" w:space="0" w:color="auto" w:frame="1"/>
        </w:rPr>
      </w:pPr>
    </w:p>
    <w:p w:rsidR="006E36C8" w:rsidRPr="008C5FD1" w:rsidRDefault="006E36C8" w:rsidP="00095701">
      <w:pPr>
        <w:jc w:val="both"/>
        <w:rPr>
          <w:sz w:val="23"/>
          <w:szCs w:val="23"/>
        </w:rPr>
      </w:pPr>
      <w:r w:rsidRPr="008C5FD1">
        <w:rPr>
          <w:bCs/>
          <w:sz w:val="23"/>
          <w:szCs w:val="23"/>
          <w:bdr w:val="none" w:sz="0" w:space="0" w:color="auto" w:frame="1"/>
        </w:rPr>
        <w:tab/>
        <w:t xml:space="preserve">Zainteresowanym szerszymi informacjami o V Kongresie Spółdzielczości proponujemy odwiedzenie strony internetowej Krajowej Rady Spółdzielczej. Z przykrością </w:t>
      </w:r>
      <w:r w:rsidR="00AB6B79" w:rsidRPr="008C5FD1">
        <w:rPr>
          <w:bCs/>
          <w:sz w:val="23"/>
          <w:szCs w:val="23"/>
          <w:bdr w:val="none" w:sz="0" w:space="0" w:color="auto" w:frame="1"/>
        </w:rPr>
        <w:t>stwierdzamy, że wydarzenie jaki</w:t>
      </w:r>
      <w:r w:rsidRPr="008C5FD1">
        <w:rPr>
          <w:bCs/>
          <w:sz w:val="23"/>
          <w:szCs w:val="23"/>
          <w:bdr w:val="none" w:sz="0" w:space="0" w:color="auto" w:frame="1"/>
        </w:rPr>
        <w:t>m był Kongres dotyczący 8 m</w:t>
      </w:r>
      <w:r w:rsidR="00AB6B79" w:rsidRPr="008C5FD1">
        <w:rPr>
          <w:bCs/>
          <w:sz w:val="23"/>
          <w:szCs w:val="23"/>
          <w:bdr w:val="none" w:sz="0" w:space="0" w:color="auto" w:frame="1"/>
        </w:rPr>
        <w:t>ln ludzi nie miał odpowiedniego odzwierciedlenia w wiadomościach przekazywanych przez media.</w:t>
      </w:r>
      <w:r w:rsidRPr="008C5FD1">
        <w:rPr>
          <w:bCs/>
          <w:sz w:val="23"/>
          <w:szCs w:val="23"/>
          <w:bdr w:val="none" w:sz="0" w:space="0" w:color="auto" w:frame="1"/>
        </w:rPr>
        <w:t xml:space="preserve"> </w:t>
      </w:r>
    </w:p>
    <w:p w:rsidR="00071830" w:rsidRPr="005D108D" w:rsidRDefault="00BC5E58">
      <w:pPr>
        <w:rPr>
          <w:sz w:val="20"/>
        </w:rPr>
      </w:pPr>
      <w:r>
        <w:t xml:space="preserve"> </w:t>
      </w:r>
    </w:p>
    <w:p w:rsidR="00071830" w:rsidRPr="008C5FD1" w:rsidRDefault="00071830" w:rsidP="00071830">
      <w:pPr>
        <w:jc w:val="center"/>
        <w:rPr>
          <w:b/>
          <w:sz w:val="27"/>
          <w:szCs w:val="27"/>
        </w:rPr>
      </w:pPr>
      <w:r w:rsidRPr="008C5FD1">
        <w:rPr>
          <w:b/>
          <w:sz w:val="27"/>
          <w:szCs w:val="27"/>
        </w:rPr>
        <w:t>Użytkowanie kanalizacji</w:t>
      </w:r>
    </w:p>
    <w:p w:rsidR="00071830" w:rsidRPr="005D108D" w:rsidRDefault="00071830" w:rsidP="00AB6B79">
      <w:pPr>
        <w:rPr>
          <w:b/>
          <w:sz w:val="20"/>
          <w:szCs w:val="27"/>
        </w:rPr>
      </w:pPr>
    </w:p>
    <w:p w:rsidR="00BE0705" w:rsidRPr="008C5FD1" w:rsidRDefault="00AB6B79" w:rsidP="00095701">
      <w:pPr>
        <w:jc w:val="both"/>
        <w:rPr>
          <w:sz w:val="23"/>
          <w:szCs w:val="23"/>
        </w:rPr>
      </w:pPr>
      <w:r w:rsidRPr="008C5FD1">
        <w:rPr>
          <w:b/>
          <w:sz w:val="23"/>
          <w:szCs w:val="23"/>
        </w:rPr>
        <w:tab/>
      </w:r>
      <w:r w:rsidRPr="008C5FD1">
        <w:rPr>
          <w:sz w:val="23"/>
          <w:szCs w:val="23"/>
        </w:rPr>
        <w:t xml:space="preserve">Stan sieci kanalizacyjnej, którą utrzymujemy jest ogólnie mówiąc w dość dobrym stanie. Staramy się na bieżąco usuwać wszelkie awarie i usterki. Zachowane są wymagane spadki (nachylenia)  przewodów.  Pomimo tego 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kilkanaście 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>razy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w ciągu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roku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musimy korzystać ze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specjalistycznych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usług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udrażniania </w:t>
      </w:r>
      <w:r w:rsidR="00BE0705" w:rsidRPr="008C5FD1">
        <w:rPr>
          <w:sz w:val="23"/>
          <w:szCs w:val="23"/>
        </w:rPr>
        <w:t xml:space="preserve">przewodów </w:t>
      </w:r>
      <w:r w:rsidRPr="008C5FD1">
        <w:rPr>
          <w:sz w:val="23"/>
          <w:szCs w:val="23"/>
        </w:rPr>
        <w:t>kanalizac</w:t>
      </w:r>
      <w:r w:rsidR="00BE0705" w:rsidRPr="008C5FD1">
        <w:rPr>
          <w:sz w:val="23"/>
          <w:szCs w:val="23"/>
        </w:rPr>
        <w:t xml:space="preserve">yjnych (WUKO), oraz za każdym razem na kilka godzin angażować paru pracowników. Szczególnie trudno udrażniać przewody zimą, gdy temperatury nie pozwalają wykorzystywać sprzęt specjalistyczny. </w:t>
      </w:r>
    </w:p>
    <w:p w:rsidR="00AB6B79" w:rsidRPr="00FC52C3" w:rsidRDefault="00BE0705" w:rsidP="00095701">
      <w:pPr>
        <w:jc w:val="both"/>
      </w:pPr>
      <w:r w:rsidRPr="008C5FD1">
        <w:rPr>
          <w:sz w:val="23"/>
          <w:szCs w:val="23"/>
        </w:rPr>
        <w:tab/>
        <w:t>Niestety większość awarii dotyczących niedrożności kanalizacji powstaje tylko i wyłącznie z naszej winy. To my na własne życzenie ponosimy koszty udrażniania. Bo jak nazwać wrzucenie do kanalizacji woreczków foliowych, ogórków wraz z wiązką kopru i innymi dodatkami, zużytych przedmiotów służących do higieny osobistej. Prosimy pamiętać, że jeżeli zdecydujemy</w:t>
      </w:r>
      <w:r w:rsidR="005D108D">
        <w:rPr>
          <w:sz w:val="23"/>
          <w:szCs w:val="23"/>
        </w:rPr>
        <w:t xml:space="preserve"> się</w:t>
      </w:r>
      <w:r w:rsidRPr="008C5FD1">
        <w:rPr>
          <w:sz w:val="23"/>
          <w:szCs w:val="23"/>
        </w:rPr>
        <w:t xml:space="preserve"> wrzucić </w:t>
      </w:r>
      <w:r w:rsidR="00FC52C3" w:rsidRPr="008C5FD1">
        <w:rPr>
          <w:sz w:val="23"/>
          <w:szCs w:val="23"/>
        </w:rPr>
        <w:t>do kanalizacji (muszli klozetowej, zlewozmywaka)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jakieś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przedmioty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które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nie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powinny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tam trafić, 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>to tak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jakbyśmy 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>zdecydowali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 xml:space="preserve"> się </w:t>
      </w:r>
      <w:r w:rsidR="0009570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>na niepotrzebny wydatek z własnej kieszeni. Przedmiotowa muszla i zlewozmywak nie jest miejscem do usuwania śmieci, resztek żywności, szmat, woreczków foliowych, plastików, papierów, przedmiotów higieny osobistej,</w:t>
      </w:r>
      <w:r w:rsidRPr="008C5FD1">
        <w:rPr>
          <w:sz w:val="23"/>
          <w:szCs w:val="23"/>
        </w:rPr>
        <w:t xml:space="preserve"> </w:t>
      </w:r>
      <w:r w:rsidR="00FC52C3" w:rsidRPr="008C5FD1">
        <w:rPr>
          <w:sz w:val="23"/>
          <w:szCs w:val="23"/>
        </w:rPr>
        <w:t>itp. A wszystkie z wymienionych przedmiotów</w:t>
      </w:r>
      <w:r w:rsidR="005D108D">
        <w:rPr>
          <w:sz w:val="23"/>
          <w:szCs w:val="23"/>
        </w:rPr>
        <w:t>,</w:t>
      </w:r>
      <w:r w:rsidR="00FC52C3" w:rsidRPr="008C5FD1">
        <w:rPr>
          <w:sz w:val="23"/>
          <w:szCs w:val="23"/>
        </w:rPr>
        <w:t xml:space="preserve"> wielokrotnie skutecznie zatykały naszą kanalizację </w:t>
      </w:r>
      <w:r w:rsidR="004F4893" w:rsidRPr="008C5FD1">
        <w:rPr>
          <w:sz w:val="23"/>
          <w:szCs w:val="23"/>
        </w:rPr>
        <w:t xml:space="preserve">     </w:t>
      </w:r>
      <w:r w:rsidR="00FC52C3" w:rsidRPr="008C5FD1">
        <w:rPr>
          <w:sz w:val="23"/>
          <w:szCs w:val="23"/>
        </w:rPr>
        <w:t>i musieliśmy je wyciągać</w:t>
      </w:r>
      <w:r w:rsidR="006129E1" w:rsidRPr="008C5FD1">
        <w:rPr>
          <w:sz w:val="23"/>
          <w:szCs w:val="23"/>
        </w:rPr>
        <w:t xml:space="preserve">, </w:t>
      </w:r>
      <w:r w:rsidR="005D108D">
        <w:rPr>
          <w:sz w:val="23"/>
          <w:szCs w:val="23"/>
        </w:rPr>
        <w:t>a</w:t>
      </w:r>
      <w:r w:rsidR="006129E1" w:rsidRPr="008C5FD1">
        <w:rPr>
          <w:sz w:val="23"/>
          <w:szCs w:val="23"/>
        </w:rPr>
        <w:t>żeby przywrócić jej drożność</w:t>
      </w:r>
      <w:r w:rsidR="00FC52C3">
        <w:t>.</w:t>
      </w:r>
      <w:r w:rsidRPr="00FC52C3">
        <w:t xml:space="preserve"> </w:t>
      </w:r>
      <w:r w:rsidR="00AB6B79" w:rsidRPr="00FC52C3">
        <w:t xml:space="preserve"> </w:t>
      </w:r>
    </w:p>
    <w:p w:rsidR="00071830" w:rsidRPr="005D108D" w:rsidRDefault="00071830" w:rsidP="00071830">
      <w:pPr>
        <w:jc w:val="center"/>
        <w:rPr>
          <w:b/>
          <w:sz w:val="20"/>
        </w:rPr>
      </w:pPr>
    </w:p>
    <w:p w:rsidR="00071830" w:rsidRPr="008C5FD1" w:rsidRDefault="00071830" w:rsidP="00071830">
      <w:pPr>
        <w:jc w:val="center"/>
        <w:rPr>
          <w:b/>
          <w:sz w:val="27"/>
          <w:szCs w:val="27"/>
        </w:rPr>
      </w:pPr>
      <w:r w:rsidRPr="008C5FD1">
        <w:rPr>
          <w:b/>
          <w:sz w:val="27"/>
          <w:szCs w:val="27"/>
        </w:rPr>
        <w:t>Kilka uwag o wentylacji</w:t>
      </w:r>
    </w:p>
    <w:p w:rsidR="00071830" w:rsidRPr="005D108D" w:rsidRDefault="00071830" w:rsidP="00095701">
      <w:pPr>
        <w:jc w:val="both"/>
        <w:rPr>
          <w:b/>
          <w:sz w:val="20"/>
          <w:szCs w:val="27"/>
        </w:rPr>
      </w:pPr>
    </w:p>
    <w:p w:rsidR="00C32E96" w:rsidRPr="008C5FD1" w:rsidRDefault="006129E1" w:rsidP="00095701">
      <w:pPr>
        <w:jc w:val="both"/>
        <w:rPr>
          <w:sz w:val="23"/>
          <w:szCs w:val="23"/>
        </w:rPr>
      </w:pPr>
      <w:r w:rsidRPr="00004467">
        <w:tab/>
      </w:r>
      <w:r w:rsidR="00004467" w:rsidRPr="008C5FD1">
        <w:rPr>
          <w:sz w:val="23"/>
          <w:szCs w:val="23"/>
        </w:rPr>
        <w:t>Prawidłowo działająca wentylacja to jeden z po</w:t>
      </w:r>
      <w:r w:rsidR="005D108D">
        <w:rPr>
          <w:sz w:val="23"/>
          <w:szCs w:val="23"/>
        </w:rPr>
        <w:t>dstawowych warunków korzystania</w:t>
      </w:r>
      <w:r w:rsidR="004F4893" w:rsidRPr="008C5FD1">
        <w:rPr>
          <w:sz w:val="23"/>
          <w:szCs w:val="23"/>
        </w:rPr>
        <w:t xml:space="preserve"> </w:t>
      </w:r>
      <w:r w:rsidR="00004467" w:rsidRPr="008C5FD1">
        <w:rPr>
          <w:sz w:val="23"/>
          <w:szCs w:val="23"/>
        </w:rPr>
        <w:t>z lokali mieszkalnych. Większość naszych budynków powstało przed 20 –</w:t>
      </w:r>
      <w:r w:rsidR="00095701">
        <w:rPr>
          <w:sz w:val="23"/>
          <w:szCs w:val="23"/>
        </w:rPr>
        <w:t xml:space="preserve"> </w:t>
      </w:r>
      <w:proofErr w:type="spellStart"/>
      <w:r w:rsidR="00004467" w:rsidRPr="008C5FD1">
        <w:rPr>
          <w:sz w:val="23"/>
          <w:szCs w:val="23"/>
        </w:rPr>
        <w:t>dziestu</w:t>
      </w:r>
      <w:proofErr w:type="spellEnd"/>
      <w:r w:rsidR="00004467" w:rsidRPr="008C5FD1">
        <w:rPr>
          <w:sz w:val="23"/>
          <w:szCs w:val="23"/>
        </w:rPr>
        <w:t>, 30 –</w:t>
      </w:r>
      <w:r w:rsidR="00095701">
        <w:rPr>
          <w:sz w:val="23"/>
          <w:szCs w:val="23"/>
        </w:rPr>
        <w:t xml:space="preserve"> </w:t>
      </w:r>
      <w:proofErr w:type="spellStart"/>
      <w:r w:rsidR="00004467" w:rsidRPr="008C5FD1">
        <w:rPr>
          <w:sz w:val="23"/>
          <w:szCs w:val="23"/>
        </w:rPr>
        <w:t>dziestu</w:t>
      </w:r>
      <w:proofErr w:type="spellEnd"/>
      <w:r w:rsidR="004F4893" w:rsidRPr="008C5FD1">
        <w:rPr>
          <w:sz w:val="23"/>
          <w:szCs w:val="23"/>
        </w:rPr>
        <w:t xml:space="preserve"> </w:t>
      </w:r>
      <w:r w:rsidR="00004467" w:rsidRPr="008C5FD1">
        <w:rPr>
          <w:sz w:val="23"/>
          <w:szCs w:val="23"/>
        </w:rPr>
        <w:t xml:space="preserve"> a niektóre nawet przed 40 –</w:t>
      </w:r>
      <w:r w:rsidR="00095701">
        <w:rPr>
          <w:sz w:val="23"/>
          <w:szCs w:val="23"/>
        </w:rPr>
        <w:t xml:space="preserve"> </w:t>
      </w:r>
      <w:proofErr w:type="spellStart"/>
      <w:r w:rsidR="00004467" w:rsidRPr="008C5FD1">
        <w:rPr>
          <w:sz w:val="23"/>
          <w:szCs w:val="23"/>
        </w:rPr>
        <w:t>dziestu</w:t>
      </w:r>
      <w:proofErr w:type="spellEnd"/>
      <w:r w:rsidR="00004467" w:rsidRPr="008C5FD1">
        <w:rPr>
          <w:sz w:val="23"/>
          <w:szCs w:val="23"/>
        </w:rPr>
        <w:t xml:space="preserve"> laty. W tamtych latach nieszczelność stolarki okiennej</w:t>
      </w:r>
      <w:r w:rsidR="004F4893" w:rsidRPr="008C5FD1">
        <w:rPr>
          <w:sz w:val="23"/>
          <w:szCs w:val="23"/>
        </w:rPr>
        <w:t xml:space="preserve"> </w:t>
      </w:r>
      <w:r w:rsidR="00004467" w:rsidRPr="008C5FD1">
        <w:rPr>
          <w:sz w:val="23"/>
          <w:szCs w:val="23"/>
        </w:rPr>
        <w:t xml:space="preserve">i drzwiowej wpływała na wymianę zużytego powietrza w mieszkaniach. Obecnie </w:t>
      </w:r>
      <w:r w:rsidR="005D108D">
        <w:rPr>
          <w:sz w:val="23"/>
          <w:szCs w:val="23"/>
        </w:rPr>
        <w:t>nadmierne</w:t>
      </w:r>
      <w:r w:rsidR="00004467" w:rsidRPr="008C5FD1">
        <w:rPr>
          <w:sz w:val="23"/>
          <w:szCs w:val="23"/>
        </w:rPr>
        <w:t xml:space="preserve"> uszczelnienie </w:t>
      </w:r>
      <w:r w:rsidR="005D108D">
        <w:rPr>
          <w:sz w:val="23"/>
          <w:szCs w:val="23"/>
        </w:rPr>
        <w:t>mieszkań</w:t>
      </w:r>
      <w:r w:rsidR="00004467" w:rsidRPr="008C5FD1">
        <w:rPr>
          <w:sz w:val="23"/>
          <w:szCs w:val="23"/>
        </w:rPr>
        <w:t xml:space="preserve"> powoduje</w:t>
      </w:r>
      <w:r w:rsidR="00D921CF" w:rsidRPr="008C5FD1">
        <w:rPr>
          <w:sz w:val="23"/>
          <w:szCs w:val="23"/>
        </w:rPr>
        <w:t xml:space="preserve"> niejednokrotnie</w:t>
      </w:r>
      <w:r w:rsidR="00004467" w:rsidRPr="008C5FD1">
        <w:rPr>
          <w:sz w:val="23"/>
          <w:szCs w:val="23"/>
        </w:rPr>
        <w:t xml:space="preserve"> </w:t>
      </w:r>
      <w:r w:rsidR="00004467" w:rsidRPr="008C5FD1">
        <w:rPr>
          <w:sz w:val="23"/>
          <w:szCs w:val="23"/>
        </w:rPr>
        <w:lastRenderedPageBreak/>
        <w:t>zakłócanie działania wentylacji.</w:t>
      </w:r>
      <w:r w:rsidR="00D921CF" w:rsidRPr="008C5FD1">
        <w:rPr>
          <w:sz w:val="23"/>
          <w:szCs w:val="23"/>
        </w:rPr>
        <w:t xml:space="preserve"> </w:t>
      </w:r>
      <w:r w:rsidR="00EA64FF">
        <w:rPr>
          <w:sz w:val="23"/>
          <w:szCs w:val="23"/>
        </w:rPr>
        <w:t>S</w:t>
      </w:r>
      <w:r w:rsidR="00D921CF" w:rsidRPr="008C5FD1">
        <w:rPr>
          <w:sz w:val="23"/>
          <w:szCs w:val="23"/>
        </w:rPr>
        <w:t>zczelne okna które są montowane powinny być wyposażone</w:t>
      </w:r>
      <w:r w:rsidR="005D108D">
        <w:rPr>
          <w:sz w:val="23"/>
          <w:szCs w:val="23"/>
        </w:rPr>
        <w:t xml:space="preserve">  </w:t>
      </w:r>
      <w:r w:rsidR="00D921CF" w:rsidRPr="008C5FD1">
        <w:rPr>
          <w:sz w:val="23"/>
          <w:szCs w:val="23"/>
        </w:rPr>
        <w:t xml:space="preserve">w nawiewniki. </w:t>
      </w:r>
      <w:r w:rsidR="00C32E96" w:rsidRPr="008C5FD1">
        <w:rPr>
          <w:sz w:val="23"/>
          <w:szCs w:val="23"/>
        </w:rPr>
        <w:t>Zdarzają się nawet</w:t>
      </w:r>
      <w:r w:rsidR="00EA64FF">
        <w:rPr>
          <w:sz w:val="23"/>
          <w:szCs w:val="23"/>
        </w:rPr>
        <w:t>,</w:t>
      </w:r>
      <w:r w:rsidR="00C32E96" w:rsidRPr="008C5FD1">
        <w:rPr>
          <w:sz w:val="23"/>
          <w:szCs w:val="23"/>
        </w:rPr>
        <w:t xml:space="preserve"> na szczęście pojedyncze przypadki</w:t>
      </w:r>
      <w:r w:rsidR="00EA64FF">
        <w:rPr>
          <w:sz w:val="23"/>
          <w:szCs w:val="23"/>
        </w:rPr>
        <w:t>,</w:t>
      </w:r>
      <w:r w:rsidR="00C32E96" w:rsidRPr="008C5FD1">
        <w:rPr>
          <w:sz w:val="23"/>
          <w:szCs w:val="23"/>
        </w:rPr>
        <w:t xml:space="preserve"> zaklejania przez użytkowników otworów wentylacyjnych. Każdy wie że wchodzące „świeże” powietrze szczególnie zimą musimy ogrzać, a to kosztuje. I takie argumenty głównie padają ze strony mieszkańców. Ale te koszty musimy ponieść, żeby wentylacja prawidłowo działania. Wiemy o tym że koszty ogrzewania są największa pozycją </w:t>
      </w:r>
      <w:r w:rsidR="004F4893" w:rsidRPr="008C5FD1">
        <w:rPr>
          <w:sz w:val="23"/>
          <w:szCs w:val="23"/>
        </w:rPr>
        <w:t xml:space="preserve"> </w:t>
      </w:r>
      <w:r w:rsidR="00C32E96" w:rsidRPr="008C5FD1">
        <w:rPr>
          <w:sz w:val="23"/>
          <w:szCs w:val="23"/>
        </w:rPr>
        <w:t>w kosztach utrzymania mieszkań. Ale skutki</w:t>
      </w:r>
      <w:r w:rsidR="00D921CF" w:rsidRPr="008C5FD1">
        <w:rPr>
          <w:sz w:val="23"/>
          <w:szCs w:val="23"/>
        </w:rPr>
        <w:t xml:space="preserve"> wadliwie działającej wentylacji</w:t>
      </w:r>
      <w:r w:rsidR="00C32E96" w:rsidRPr="008C5FD1">
        <w:rPr>
          <w:sz w:val="23"/>
          <w:szCs w:val="23"/>
        </w:rPr>
        <w:t xml:space="preserve"> mogą być jeszcze większe. </w:t>
      </w:r>
      <w:r w:rsidR="004F4893" w:rsidRPr="008C5FD1">
        <w:rPr>
          <w:sz w:val="23"/>
          <w:szCs w:val="23"/>
        </w:rPr>
        <w:t>W</w:t>
      </w:r>
      <w:r w:rsidR="00C32E96" w:rsidRPr="008C5FD1">
        <w:rPr>
          <w:sz w:val="23"/>
          <w:szCs w:val="23"/>
        </w:rPr>
        <w:t xml:space="preserve"> skrócie</w:t>
      </w:r>
      <w:r w:rsidR="004F4893" w:rsidRPr="008C5FD1">
        <w:rPr>
          <w:sz w:val="23"/>
          <w:szCs w:val="23"/>
        </w:rPr>
        <w:t xml:space="preserve">, do </w:t>
      </w:r>
      <w:r w:rsidR="00C100E7" w:rsidRPr="008C5FD1">
        <w:rPr>
          <w:sz w:val="23"/>
          <w:szCs w:val="23"/>
        </w:rPr>
        <w:t>skutk</w:t>
      </w:r>
      <w:r w:rsidR="004F4893" w:rsidRPr="008C5FD1">
        <w:rPr>
          <w:sz w:val="23"/>
          <w:szCs w:val="23"/>
        </w:rPr>
        <w:t>ów</w:t>
      </w:r>
      <w:r w:rsidR="00C100E7" w:rsidRPr="008C5FD1">
        <w:rPr>
          <w:sz w:val="23"/>
          <w:szCs w:val="23"/>
        </w:rPr>
        <w:t xml:space="preserve"> </w:t>
      </w:r>
      <w:r w:rsidR="004F4893" w:rsidRPr="008C5FD1">
        <w:rPr>
          <w:sz w:val="23"/>
          <w:szCs w:val="23"/>
        </w:rPr>
        <w:t>wywołanych nieprawidłowym działaniem wentylacji dochodzi</w:t>
      </w:r>
      <w:r w:rsidR="00C32E96" w:rsidRPr="008C5FD1">
        <w:rPr>
          <w:sz w:val="23"/>
          <w:szCs w:val="23"/>
        </w:rPr>
        <w:t xml:space="preserve"> </w:t>
      </w:r>
      <w:r w:rsidR="004F4893" w:rsidRPr="008C5FD1">
        <w:rPr>
          <w:sz w:val="23"/>
          <w:szCs w:val="23"/>
        </w:rPr>
        <w:t xml:space="preserve"> w wyniku następujących zdarzeń</w:t>
      </w:r>
      <w:r w:rsidR="00C32E96" w:rsidRPr="008C5FD1">
        <w:rPr>
          <w:sz w:val="23"/>
          <w:szCs w:val="23"/>
        </w:rPr>
        <w:t>:</w:t>
      </w:r>
    </w:p>
    <w:p w:rsidR="00C100E7" w:rsidRPr="008C5FD1" w:rsidRDefault="00C32E96" w:rsidP="00095701">
      <w:pPr>
        <w:pStyle w:val="Akapitzlist"/>
        <w:numPr>
          <w:ilvl w:val="0"/>
          <w:numId w:val="1"/>
        </w:numPr>
        <w:ind w:left="426" w:hanging="284"/>
        <w:jc w:val="both"/>
        <w:rPr>
          <w:sz w:val="23"/>
          <w:szCs w:val="23"/>
        </w:rPr>
      </w:pPr>
      <w:r w:rsidRPr="008C5FD1">
        <w:rPr>
          <w:sz w:val="23"/>
          <w:szCs w:val="23"/>
        </w:rPr>
        <w:t xml:space="preserve">Włączony </w:t>
      </w:r>
      <w:r w:rsidR="00C100E7" w:rsidRPr="008C5FD1">
        <w:rPr>
          <w:sz w:val="23"/>
          <w:szCs w:val="23"/>
        </w:rPr>
        <w:t>piec</w:t>
      </w:r>
      <w:r w:rsidRPr="008C5FD1">
        <w:rPr>
          <w:sz w:val="23"/>
          <w:szCs w:val="23"/>
        </w:rPr>
        <w:t xml:space="preserve"> gazowy (ogrzewanie mieszkania, lub podgrzewanie wody) </w:t>
      </w:r>
      <w:r w:rsidR="00C100E7" w:rsidRPr="008C5FD1">
        <w:rPr>
          <w:sz w:val="23"/>
          <w:szCs w:val="23"/>
        </w:rPr>
        <w:t xml:space="preserve">przy zbyt małym dostępie powietrza z zewnątrz </w:t>
      </w:r>
      <w:r w:rsidR="00C2493B" w:rsidRPr="008C5FD1">
        <w:rPr>
          <w:sz w:val="23"/>
          <w:szCs w:val="23"/>
        </w:rPr>
        <w:t>(</w:t>
      </w:r>
      <w:r w:rsidR="00C100E7" w:rsidRPr="008C5FD1">
        <w:rPr>
          <w:sz w:val="23"/>
          <w:szCs w:val="23"/>
        </w:rPr>
        <w:t>szczelna stolarka</w:t>
      </w:r>
      <w:r w:rsidR="00C2493B" w:rsidRPr="008C5FD1">
        <w:rPr>
          <w:sz w:val="23"/>
          <w:szCs w:val="23"/>
        </w:rPr>
        <w:t>,</w:t>
      </w:r>
      <w:r w:rsidR="00C100E7" w:rsidRPr="008C5FD1">
        <w:rPr>
          <w:sz w:val="23"/>
          <w:szCs w:val="23"/>
        </w:rPr>
        <w:t xml:space="preserve"> brak otworów napowietrzających). Powstające spaliny nie są odprowadzane przewodami spalinowymi, i pozostają w pomieszczeniu. Zbyt</w:t>
      </w:r>
      <w:r w:rsidR="00095701">
        <w:rPr>
          <w:sz w:val="23"/>
          <w:szCs w:val="23"/>
        </w:rPr>
        <w:t xml:space="preserve"> </w:t>
      </w:r>
      <w:r w:rsidR="00C100E7" w:rsidRPr="008C5FD1">
        <w:rPr>
          <w:sz w:val="23"/>
          <w:szCs w:val="23"/>
        </w:rPr>
        <w:t xml:space="preserve"> mała </w:t>
      </w:r>
      <w:r w:rsidR="00095701">
        <w:rPr>
          <w:sz w:val="23"/>
          <w:szCs w:val="23"/>
        </w:rPr>
        <w:t xml:space="preserve"> </w:t>
      </w:r>
      <w:r w:rsidR="00C100E7" w:rsidRPr="008C5FD1">
        <w:rPr>
          <w:sz w:val="23"/>
          <w:szCs w:val="23"/>
        </w:rPr>
        <w:t xml:space="preserve">ilość tlenu przy procesie spalania gazu – powstaje trujący tlenek węgla mogący spowodować śmierć użytkowników. </w:t>
      </w:r>
    </w:p>
    <w:p w:rsidR="00C100E7" w:rsidRPr="008C5FD1" w:rsidRDefault="00C100E7" w:rsidP="00095701">
      <w:pPr>
        <w:pStyle w:val="Akapitzlist"/>
        <w:numPr>
          <w:ilvl w:val="0"/>
          <w:numId w:val="1"/>
        </w:numPr>
        <w:ind w:left="426" w:hanging="284"/>
        <w:jc w:val="both"/>
        <w:rPr>
          <w:sz w:val="23"/>
          <w:szCs w:val="23"/>
        </w:rPr>
      </w:pPr>
      <w:r w:rsidRPr="008C5FD1">
        <w:rPr>
          <w:sz w:val="23"/>
          <w:szCs w:val="23"/>
        </w:rPr>
        <w:t>Włączony piec gazowy (ogrzewanie mieszkania, lub podgrzewanie wody) przy zbyt małym dostępie powietrza z zewnątrz</w:t>
      </w:r>
      <w:r w:rsidR="00C2493B" w:rsidRPr="008C5FD1">
        <w:rPr>
          <w:sz w:val="23"/>
          <w:szCs w:val="23"/>
        </w:rPr>
        <w:t xml:space="preserve"> (szczelna stolarka, brak otworów napowietrzających). 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Do 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>procesu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 spalania powietrze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 pobierane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 jest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 z otoczenia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 pieca.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 Następuję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 napływ </w:t>
      </w:r>
      <w:r w:rsidR="00095701">
        <w:rPr>
          <w:sz w:val="23"/>
          <w:szCs w:val="23"/>
        </w:rPr>
        <w:t xml:space="preserve"> </w:t>
      </w:r>
      <w:r w:rsidR="00C2493B" w:rsidRPr="008C5FD1">
        <w:rPr>
          <w:sz w:val="23"/>
          <w:szCs w:val="23"/>
        </w:rPr>
        <w:t xml:space="preserve">powietrza z przewodu spalinowego, </w:t>
      </w:r>
      <w:r w:rsidR="00095701">
        <w:rPr>
          <w:sz w:val="23"/>
          <w:szCs w:val="23"/>
        </w:rPr>
        <w:t xml:space="preserve">    </w:t>
      </w:r>
      <w:r w:rsidR="00C2493B" w:rsidRPr="008C5FD1">
        <w:rPr>
          <w:sz w:val="23"/>
          <w:szCs w:val="23"/>
        </w:rPr>
        <w:t xml:space="preserve">a spaliny odprowadzane są do pomieszczenia. Zbyt mała ilość tlenu przy procesie spalania gazu </w:t>
      </w:r>
      <w:r w:rsidR="00095701">
        <w:rPr>
          <w:sz w:val="23"/>
          <w:szCs w:val="23"/>
        </w:rPr>
        <w:t xml:space="preserve">               </w:t>
      </w:r>
      <w:r w:rsidR="00C2493B" w:rsidRPr="008C5FD1">
        <w:rPr>
          <w:sz w:val="23"/>
          <w:szCs w:val="23"/>
        </w:rPr>
        <w:t>– powstaje trujący tlenek węgla mogący spowodować śmierć użytkowników.</w:t>
      </w:r>
    </w:p>
    <w:p w:rsidR="00C2493B" w:rsidRPr="008C5FD1" w:rsidRDefault="00C2493B" w:rsidP="00095701">
      <w:pPr>
        <w:pStyle w:val="Akapitzlist"/>
        <w:numPr>
          <w:ilvl w:val="0"/>
          <w:numId w:val="1"/>
        </w:numPr>
        <w:ind w:left="426" w:hanging="284"/>
        <w:jc w:val="both"/>
        <w:rPr>
          <w:sz w:val="23"/>
          <w:szCs w:val="23"/>
        </w:rPr>
      </w:pPr>
      <w:r w:rsidRPr="008C5FD1">
        <w:rPr>
          <w:sz w:val="23"/>
          <w:szCs w:val="23"/>
        </w:rPr>
        <w:t>Szczelna stolarka i brak napowietrzaczy – ograniczony dopływ powietrza do pomieszczeń. Woda zawarta w powietrzu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nie opuszcza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mieszkania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przez 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>kratę wentylacyjną. Powietrze schładza się p</w:t>
      </w:r>
      <w:r w:rsidR="004F4893" w:rsidRPr="008C5FD1">
        <w:rPr>
          <w:sz w:val="23"/>
          <w:szCs w:val="23"/>
        </w:rPr>
        <w:t xml:space="preserve">rzy najzimniejszych elementach, którymi </w:t>
      </w:r>
      <w:r w:rsidRPr="008C5FD1">
        <w:rPr>
          <w:sz w:val="23"/>
          <w:szCs w:val="23"/>
        </w:rPr>
        <w:t>zazwyczaj</w:t>
      </w:r>
      <w:r w:rsidR="004F4893" w:rsidRPr="008C5FD1">
        <w:rPr>
          <w:sz w:val="23"/>
          <w:szCs w:val="23"/>
        </w:rPr>
        <w:t xml:space="preserve"> są</w:t>
      </w:r>
      <w:r w:rsidRPr="008C5FD1">
        <w:rPr>
          <w:sz w:val="23"/>
          <w:szCs w:val="23"/>
        </w:rPr>
        <w:t xml:space="preserve"> ściany zewnętrzne, nadproża okien, </w:t>
      </w:r>
      <w:r w:rsidR="007D27FA" w:rsidRPr="008C5FD1">
        <w:rPr>
          <w:sz w:val="23"/>
          <w:szCs w:val="23"/>
        </w:rPr>
        <w:t>o</w:t>
      </w:r>
      <w:r w:rsidRPr="008C5FD1">
        <w:rPr>
          <w:sz w:val="23"/>
          <w:szCs w:val="23"/>
        </w:rPr>
        <w:t>ścieżnice</w:t>
      </w:r>
      <w:r w:rsidR="007D27FA" w:rsidRPr="008C5FD1">
        <w:rPr>
          <w:sz w:val="23"/>
          <w:szCs w:val="23"/>
        </w:rPr>
        <w:t xml:space="preserve"> okien </w:t>
      </w:r>
      <w:r w:rsidR="00095701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>i drzwi balkonowych. Zgodnie z prawami fizyki, w zimnym powietrzu może zmieścić się mniej wody niż w</w:t>
      </w:r>
      <w:r w:rsidR="00095701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 xml:space="preserve"> ciepłym. </w:t>
      </w:r>
      <w:r w:rsidR="00095701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>Ze schłodzonego powietrza wytrąca</w:t>
      </w:r>
      <w:r w:rsidR="00095701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 xml:space="preserve"> się</w:t>
      </w:r>
      <w:r w:rsidR="00095701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 xml:space="preserve"> woda </w:t>
      </w:r>
      <w:r w:rsidRPr="008C5FD1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 xml:space="preserve">i osadza w postaci wilgoci na ścianach. </w:t>
      </w:r>
      <w:r w:rsidR="004F4893" w:rsidRPr="008C5FD1">
        <w:rPr>
          <w:sz w:val="23"/>
          <w:szCs w:val="23"/>
        </w:rPr>
        <w:t xml:space="preserve">Identycznie </w:t>
      </w:r>
      <w:r w:rsidR="00EA64FF">
        <w:rPr>
          <w:sz w:val="23"/>
          <w:szCs w:val="23"/>
        </w:rPr>
        <w:t xml:space="preserve">tak jak </w:t>
      </w:r>
      <w:r w:rsidR="004F4893" w:rsidRPr="008C5FD1">
        <w:rPr>
          <w:sz w:val="23"/>
          <w:szCs w:val="23"/>
        </w:rPr>
        <w:t xml:space="preserve">szklanka wyjęta z lodówki szybko pokrywa się rosą. </w:t>
      </w:r>
      <w:r w:rsidR="007D27FA" w:rsidRPr="008C5FD1">
        <w:rPr>
          <w:sz w:val="23"/>
          <w:szCs w:val="23"/>
        </w:rPr>
        <w:t>Wadliwie działająca wentylacja nie pozwala jej wyschnąć przez dłuższy czas, a na to już czekają</w:t>
      </w:r>
      <w:r w:rsidR="00095701">
        <w:rPr>
          <w:sz w:val="23"/>
          <w:szCs w:val="23"/>
        </w:rPr>
        <w:t xml:space="preserve"> wszechobecne zarodniki grzybów</w:t>
      </w:r>
      <w:r w:rsidR="00EB7FDB">
        <w:rPr>
          <w:sz w:val="23"/>
          <w:szCs w:val="23"/>
        </w:rPr>
        <w:t>.</w:t>
      </w:r>
      <w:r w:rsidR="007D27FA" w:rsidRPr="008C5FD1">
        <w:rPr>
          <w:sz w:val="23"/>
          <w:szCs w:val="23"/>
        </w:rPr>
        <w:t xml:space="preserve"> </w:t>
      </w:r>
      <w:r w:rsidR="000134EB">
        <w:rPr>
          <w:sz w:val="23"/>
          <w:szCs w:val="23"/>
        </w:rPr>
        <w:t xml:space="preserve">           </w:t>
      </w:r>
      <w:r w:rsidR="00EB7FDB">
        <w:rPr>
          <w:sz w:val="23"/>
          <w:szCs w:val="23"/>
        </w:rPr>
        <w:t>Właśnie w taki sposób powstają</w:t>
      </w:r>
      <w:r w:rsidR="007D27FA" w:rsidRPr="008C5FD1">
        <w:rPr>
          <w:sz w:val="23"/>
          <w:szCs w:val="23"/>
        </w:rPr>
        <w:t xml:space="preserve"> czarne wykwity</w:t>
      </w:r>
      <w:r w:rsidR="000134EB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 xml:space="preserve"> </w:t>
      </w:r>
      <w:r w:rsidR="00095701">
        <w:rPr>
          <w:sz w:val="23"/>
          <w:szCs w:val="23"/>
        </w:rPr>
        <w:t>grzybowe.</w:t>
      </w:r>
      <w:r w:rsidR="007D27FA" w:rsidRPr="008C5FD1">
        <w:rPr>
          <w:sz w:val="23"/>
          <w:szCs w:val="23"/>
        </w:rPr>
        <w:t xml:space="preserve"> Niedogrz</w:t>
      </w:r>
      <w:r w:rsidR="00095701">
        <w:rPr>
          <w:sz w:val="23"/>
          <w:szCs w:val="23"/>
        </w:rPr>
        <w:t>ew</w:t>
      </w:r>
      <w:r w:rsidR="007D27FA" w:rsidRPr="008C5FD1">
        <w:rPr>
          <w:sz w:val="23"/>
          <w:szCs w:val="23"/>
        </w:rPr>
        <w:t xml:space="preserve">anie mieszkań przyspiesza ten proces, ponieważ </w:t>
      </w:r>
      <w:r w:rsidR="00102DEB" w:rsidRPr="008C5FD1">
        <w:rPr>
          <w:sz w:val="23"/>
          <w:szCs w:val="23"/>
        </w:rPr>
        <w:t>im cieplej tym szybciej woda wysycha, oraz im wię</w:t>
      </w:r>
      <w:r w:rsidR="007D27FA" w:rsidRPr="008C5FD1">
        <w:rPr>
          <w:sz w:val="23"/>
          <w:szCs w:val="23"/>
        </w:rPr>
        <w:t>ksza różnica temperatur w pomieszczeniu</w:t>
      </w:r>
      <w:r w:rsidR="000134EB">
        <w:rPr>
          <w:sz w:val="23"/>
          <w:szCs w:val="23"/>
        </w:rPr>
        <w:t xml:space="preserve"> </w:t>
      </w:r>
      <w:r w:rsidR="007D27FA" w:rsidRPr="008C5FD1">
        <w:rPr>
          <w:sz w:val="23"/>
          <w:szCs w:val="23"/>
        </w:rPr>
        <w:t xml:space="preserve"> i na zewnątrz </w:t>
      </w:r>
      <w:r w:rsidR="00102DEB" w:rsidRPr="008C5FD1">
        <w:rPr>
          <w:sz w:val="23"/>
          <w:szCs w:val="23"/>
        </w:rPr>
        <w:t>tym intensywniejsza jest wymiana powietrza.</w:t>
      </w:r>
      <w:r w:rsidR="007D27FA" w:rsidRPr="008C5FD1">
        <w:rPr>
          <w:sz w:val="23"/>
          <w:szCs w:val="23"/>
        </w:rPr>
        <w:t xml:space="preserve">  </w:t>
      </w:r>
    </w:p>
    <w:p w:rsidR="00C100E7" w:rsidRPr="008C5FD1" w:rsidRDefault="00102DEB" w:rsidP="00EA64FF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ab/>
        <w:t xml:space="preserve">Zakłócenia działania wentylacji mogą też powstać w szczególnych przypadkach z innych przyczyn  np. sąsiedztwo wysokich obiektów, usytuowanie budynku i ukształtowanie terenu, a także przeważające kierunki wiatrów. Namawiamy użytkowników posiadających piecyki gazowe ogrzewające mieszkanie, bądź podgrzewające wodę, 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do 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>zakupu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i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montażu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 czujników wykrywających 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 xml:space="preserve">w pomieszczeniu </w:t>
      </w:r>
      <w:r w:rsidR="0009570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>tlene</w:t>
      </w:r>
      <w:r w:rsidR="008C4972" w:rsidRPr="008C5FD1">
        <w:rPr>
          <w:sz w:val="23"/>
          <w:szCs w:val="23"/>
        </w:rPr>
        <w:t xml:space="preserve">k węgla. Pozwoli to na szybką reakcję i </w:t>
      </w:r>
      <w:r w:rsidRPr="008C5FD1">
        <w:rPr>
          <w:sz w:val="23"/>
          <w:szCs w:val="23"/>
        </w:rPr>
        <w:t xml:space="preserve"> </w:t>
      </w:r>
      <w:r w:rsidR="008C4972" w:rsidRPr="008C5FD1">
        <w:rPr>
          <w:sz w:val="23"/>
          <w:szCs w:val="23"/>
        </w:rPr>
        <w:t xml:space="preserve">natychmiastowe wywietrzenie pomieszczeń. Tylko nie dajmy się zwariować </w:t>
      </w:r>
      <w:r w:rsidR="00095701">
        <w:rPr>
          <w:sz w:val="23"/>
          <w:szCs w:val="23"/>
        </w:rPr>
        <w:t xml:space="preserve">   </w:t>
      </w:r>
      <w:r w:rsidR="008C4972" w:rsidRPr="008C5FD1">
        <w:rPr>
          <w:sz w:val="23"/>
          <w:szCs w:val="23"/>
        </w:rPr>
        <w:t>i nie wzywajmy straży pożarne</w:t>
      </w:r>
      <w:r w:rsidR="00DC0847">
        <w:rPr>
          <w:sz w:val="23"/>
          <w:szCs w:val="23"/>
        </w:rPr>
        <w:t>j</w:t>
      </w:r>
      <w:r w:rsidR="008C4972" w:rsidRPr="008C5FD1">
        <w:rPr>
          <w:sz w:val="23"/>
          <w:szCs w:val="23"/>
        </w:rPr>
        <w:t xml:space="preserve">, jak </w:t>
      </w:r>
      <w:r w:rsidR="004F4893" w:rsidRPr="008C5FD1">
        <w:rPr>
          <w:sz w:val="23"/>
          <w:szCs w:val="23"/>
        </w:rPr>
        <w:t xml:space="preserve"> </w:t>
      </w:r>
      <w:r w:rsidR="008C4972" w:rsidRPr="008C5FD1">
        <w:rPr>
          <w:sz w:val="23"/>
          <w:szCs w:val="23"/>
        </w:rPr>
        <w:t>to kilkakrotnie zrobiła jedna z naszych mieszkanek. Strażacy w takim przypadku tylko otworzą okna i przewietrzą mieszkanie, a to</w:t>
      </w:r>
      <w:r w:rsidR="004F4893" w:rsidRPr="008C5FD1">
        <w:rPr>
          <w:sz w:val="23"/>
          <w:szCs w:val="23"/>
        </w:rPr>
        <w:t xml:space="preserve"> przecież </w:t>
      </w:r>
      <w:r w:rsidR="008C4972" w:rsidRPr="008C5FD1">
        <w:rPr>
          <w:sz w:val="23"/>
          <w:szCs w:val="23"/>
        </w:rPr>
        <w:t>potrafimy zrobić sami.</w:t>
      </w:r>
    </w:p>
    <w:p w:rsidR="00FC52C3" w:rsidRPr="008C5FD1" w:rsidRDefault="008C4972" w:rsidP="00EA64FF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ab/>
        <w:t xml:space="preserve">Kończąc ten wątek </w:t>
      </w:r>
      <w:r w:rsidR="00095701">
        <w:rPr>
          <w:sz w:val="23"/>
          <w:szCs w:val="23"/>
        </w:rPr>
        <w:t>muszę stwierdzić</w:t>
      </w:r>
      <w:r w:rsidRPr="008C5FD1">
        <w:rPr>
          <w:sz w:val="23"/>
          <w:szCs w:val="23"/>
        </w:rPr>
        <w:t>, że w</w:t>
      </w:r>
      <w:r w:rsidR="00C100E7" w:rsidRPr="008C5FD1">
        <w:rPr>
          <w:sz w:val="23"/>
          <w:szCs w:val="23"/>
        </w:rPr>
        <w:t xml:space="preserve">iększość przypadków zawilgocenia, i powstawania czarnych wykwitów grzybowych na ścianach powstaje na własne życzenie użytkowników.  Podobnie </w:t>
      </w:r>
      <w:r w:rsidRPr="008C5FD1">
        <w:rPr>
          <w:sz w:val="23"/>
          <w:szCs w:val="23"/>
        </w:rPr>
        <w:t xml:space="preserve">jest </w:t>
      </w:r>
      <w:r w:rsidR="00095701">
        <w:rPr>
          <w:sz w:val="23"/>
          <w:szCs w:val="23"/>
        </w:rPr>
        <w:t xml:space="preserve">       </w:t>
      </w:r>
      <w:r w:rsidR="00C100E7" w:rsidRPr="008C5FD1">
        <w:rPr>
          <w:sz w:val="23"/>
          <w:szCs w:val="23"/>
        </w:rPr>
        <w:t>z</w:t>
      </w:r>
      <w:r w:rsidRPr="008C5FD1">
        <w:rPr>
          <w:sz w:val="23"/>
          <w:szCs w:val="23"/>
        </w:rPr>
        <w:t xml:space="preserve"> przypadkami zatruć tlenkiem węgla.</w:t>
      </w:r>
      <w:r w:rsidR="00C100E7" w:rsidRPr="008C5FD1">
        <w:rPr>
          <w:sz w:val="23"/>
          <w:szCs w:val="23"/>
        </w:rPr>
        <w:t xml:space="preserve"> </w:t>
      </w:r>
    </w:p>
    <w:p w:rsidR="00071830" w:rsidRDefault="00071830" w:rsidP="00071830">
      <w:pPr>
        <w:jc w:val="center"/>
        <w:rPr>
          <w:b/>
          <w:sz w:val="28"/>
        </w:rPr>
      </w:pPr>
    </w:p>
    <w:p w:rsidR="0026161D" w:rsidRPr="008C5FD1" w:rsidRDefault="0026161D" w:rsidP="00071830">
      <w:pPr>
        <w:jc w:val="center"/>
        <w:rPr>
          <w:b/>
          <w:sz w:val="27"/>
          <w:szCs w:val="27"/>
        </w:rPr>
      </w:pPr>
      <w:r w:rsidRPr="008C5FD1">
        <w:rPr>
          <w:b/>
          <w:sz w:val="27"/>
          <w:szCs w:val="27"/>
        </w:rPr>
        <w:t>Przyjęte w Spółdzielni zasady rozliczania kosztów ogrzewania</w:t>
      </w:r>
    </w:p>
    <w:p w:rsidR="0026161D" w:rsidRDefault="0026161D" w:rsidP="0026161D">
      <w:pPr>
        <w:rPr>
          <w:b/>
        </w:rPr>
      </w:pPr>
    </w:p>
    <w:p w:rsidR="0026161D" w:rsidRPr="008C5FD1" w:rsidRDefault="008C5FD1" w:rsidP="00EA64FF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>Przepisy dotyczące rozliczania kosztów ogrzewania określone są w regulaminie zasad rozliczania kosztów gospodarki zasobami mieszkaniowymi oraz ustalania opłat za używanie lokali w Spółdzielni Mieszkaniowej „</w:t>
      </w:r>
      <w:r w:rsidR="000134EB">
        <w:rPr>
          <w:sz w:val="23"/>
          <w:szCs w:val="23"/>
        </w:rPr>
        <w:t>N</w:t>
      </w:r>
      <w:r w:rsidRPr="008C5FD1">
        <w:rPr>
          <w:sz w:val="23"/>
          <w:szCs w:val="23"/>
        </w:rPr>
        <w:t xml:space="preserve">ad Regą” w Gryficach (dostępny w siedzibie spółdzielni oraz na stronie internetowej spółdzielni). </w:t>
      </w:r>
      <w:r w:rsidR="0026161D" w:rsidRPr="008C5FD1">
        <w:rPr>
          <w:sz w:val="23"/>
          <w:szCs w:val="23"/>
        </w:rPr>
        <w:t>Zgodnie</w:t>
      </w:r>
      <w:r w:rsidR="00095701">
        <w:rPr>
          <w:sz w:val="23"/>
          <w:szCs w:val="23"/>
        </w:rPr>
        <w:t xml:space="preserve">  </w:t>
      </w:r>
      <w:r w:rsidR="0026161D" w:rsidRPr="008C5FD1">
        <w:rPr>
          <w:sz w:val="23"/>
          <w:szCs w:val="23"/>
        </w:rPr>
        <w:t xml:space="preserve"> z obowiązującym regulaminem, większość mieszkańców - lokatorów każdego budynku decyduje w jaki sposób będą rozliczane koszty ogrzewania  ponoszone na ogrzanie lokali mieszkalnych i pomieszczeń wspólnych w poszczególnych budynkach.  </w:t>
      </w:r>
      <w:r w:rsidR="007168BB">
        <w:rPr>
          <w:sz w:val="23"/>
          <w:szCs w:val="23"/>
        </w:rPr>
        <w:t>Można wybrać jedną</w:t>
      </w:r>
      <w:r w:rsidR="0026161D" w:rsidRPr="008C5FD1">
        <w:rPr>
          <w:sz w:val="23"/>
          <w:szCs w:val="23"/>
        </w:rPr>
        <w:t xml:space="preserve"> z dwóch metod – sposobów rozliczania:</w:t>
      </w:r>
    </w:p>
    <w:p w:rsidR="009E7EC9" w:rsidRPr="008C5FD1" w:rsidRDefault="009E7EC9" w:rsidP="00EA64FF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8C5FD1">
        <w:rPr>
          <w:sz w:val="23"/>
          <w:szCs w:val="23"/>
        </w:rPr>
        <w:t>przy użyciu podzielników kosztów</w:t>
      </w:r>
      <w:r w:rsidR="00EA64FF">
        <w:rPr>
          <w:sz w:val="23"/>
          <w:szCs w:val="23"/>
        </w:rPr>
        <w:t>,</w:t>
      </w:r>
      <w:r w:rsidRPr="008C5FD1">
        <w:rPr>
          <w:sz w:val="23"/>
          <w:szCs w:val="23"/>
        </w:rPr>
        <w:t xml:space="preserve"> </w:t>
      </w:r>
    </w:p>
    <w:p w:rsidR="0026161D" w:rsidRPr="008C5FD1" w:rsidRDefault="0026161D" w:rsidP="00EA64FF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8C5FD1">
        <w:rPr>
          <w:sz w:val="23"/>
          <w:szCs w:val="23"/>
        </w:rPr>
        <w:t>według powierzchni mieszkań - lokali.</w:t>
      </w:r>
    </w:p>
    <w:p w:rsidR="0026161D" w:rsidRPr="008C5FD1" w:rsidRDefault="0026161D" w:rsidP="00EA64FF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ab/>
        <w:t xml:space="preserve"> </w:t>
      </w:r>
      <w:r w:rsidR="009E7EC9" w:rsidRPr="008C5FD1">
        <w:rPr>
          <w:sz w:val="23"/>
          <w:szCs w:val="23"/>
        </w:rPr>
        <w:t>Szczegółowe zasady rozliczania określone są w  regulaminie</w:t>
      </w:r>
      <w:r w:rsidR="008C5FD1" w:rsidRPr="008C5FD1">
        <w:rPr>
          <w:sz w:val="23"/>
          <w:szCs w:val="23"/>
        </w:rPr>
        <w:t>. Dla jednej nieruchomości – budynku może być przyjęt</w:t>
      </w:r>
      <w:r w:rsidR="007168BB">
        <w:rPr>
          <w:sz w:val="23"/>
          <w:szCs w:val="23"/>
        </w:rPr>
        <w:t>y</w:t>
      </w:r>
      <w:r w:rsidR="008C5FD1" w:rsidRPr="008C5FD1">
        <w:rPr>
          <w:sz w:val="23"/>
          <w:szCs w:val="23"/>
        </w:rPr>
        <w:t xml:space="preserve"> tylko jeden, wspólny dla wszystkich sposób rozliczania.</w:t>
      </w:r>
      <w:r w:rsidR="009E7EC9" w:rsidRPr="008C5FD1">
        <w:rPr>
          <w:sz w:val="23"/>
          <w:szCs w:val="23"/>
        </w:rPr>
        <w:t xml:space="preserve"> </w:t>
      </w:r>
    </w:p>
    <w:p w:rsidR="0026161D" w:rsidRPr="008C5FD1" w:rsidRDefault="0026161D" w:rsidP="00EA64FF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ab/>
      </w:r>
      <w:r w:rsidR="009E7EC9" w:rsidRPr="008C5FD1">
        <w:rPr>
          <w:sz w:val="23"/>
          <w:szCs w:val="23"/>
        </w:rPr>
        <w:t>Użytkownicy lokali w każdym budynku muszą wpłacać zaliczki na c.o. w wysokości gwarantującej pokrycie tych kosztów. W</w:t>
      </w:r>
      <w:r w:rsidRPr="008C5FD1">
        <w:rPr>
          <w:sz w:val="23"/>
          <w:szCs w:val="23"/>
        </w:rPr>
        <w:t xml:space="preserve"> przypadku stwierdzenia, że obecnie płacone zaliczki na c.o. nie pokryją kosztów ogrzewania, </w:t>
      </w:r>
      <w:r w:rsidR="009E7EC9" w:rsidRPr="008C5FD1">
        <w:rPr>
          <w:sz w:val="23"/>
          <w:szCs w:val="23"/>
        </w:rPr>
        <w:t xml:space="preserve">lub są zbyt wysokie, ich wysokość </w:t>
      </w:r>
      <w:r w:rsidRPr="008C5FD1">
        <w:rPr>
          <w:sz w:val="23"/>
          <w:szCs w:val="23"/>
        </w:rPr>
        <w:t xml:space="preserve">będziecie </w:t>
      </w:r>
      <w:r w:rsidR="009E7EC9" w:rsidRPr="008C5FD1">
        <w:rPr>
          <w:sz w:val="23"/>
          <w:szCs w:val="23"/>
        </w:rPr>
        <w:t xml:space="preserve">korygowana w </w:t>
      </w:r>
      <w:r w:rsidR="008C5FD1" w:rsidRPr="008C5FD1">
        <w:rPr>
          <w:sz w:val="23"/>
          <w:szCs w:val="23"/>
        </w:rPr>
        <w:t>trakcie</w:t>
      </w:r>
      <w:r w:rsidR="009E7EC9" w:rsidRPr="008C5FD1">
        <w:rPr>
          <w:sz w:val="23"/>
          <w:szCs w:val="23"/>
        </w:rPr>
        <w:t xml:space="preserve"> sezonu grzewczego.</w:t>
      </w:r>
      <w:r w:rsidRPr="008C5FD1">
        <w:rPr>
          <w:sz w:val="23"/>
          <w:szCs w:val="23"/>
        </w:rPr>
        <w:t xml:space="preserve">  </w:t>
      </w:r>
      <w:r w:rsidR="007168BB">
        <w:rPr>
          <w:sz w:val="23"/>
          <w:szCs w:val="23"/>
        </w:rPr>
        <w:t>N</w:t>
      </w:r>
      <w:r w:rsidRPr="008C5FD1">
        <w:rPr>
          <w:sz w:val="23"/>
          <w:szCs w:val="23"/>
        </w:rPr>
        <w:t>iedopłaty i nadpłaty będą rozlic</w:t>
      </w:r>
      <w:r w:rsidR="008C5FD1" w:rsidRPr="008C5FD1">
        <w:rPr>
          <w:sz w:val="23"/>
          <w:szCs w:val="23"/>
        </w:rPr>
        <w:t>zane w terminach określonych w regulaminie.</w:t>
      </w:r>
      <w:r w:rsidRPr="008C5FD1">
        <w:rPr>
          <w:sz w:val="23"/>
          <w:szCs w:val="23"/>
        </w:rPr>
        <w:t xml:space="preserve"> </w:t>
      </w:r>
    </w:p>
    <w:p w:rsidR="0026161D" w:rsidRDefault="009E7EC9" w:rsidP="00EA64FF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ab/>
        <w:t>Ewentualne</w:t>
      </w:r>
      <w:r w:rsidR="0026161D" w:rsidRPr="008C5FD1">
        <w:rPr>
          <w:sz w:val="23"/>
          <w:szCs w:val="23"/>
        </w:rPr>
        <w:t xml:space="preserve"> </w:t>
      </w:r>
      <w:r w:rsidRPr="008C5FD1">
        <w:rPr>
          <w:sz w:val="23"/>
          <w:szCs w:val="23"/>
        </w:rPr>
        <w:t>zmiany</w:t>
      </w:r>
      <w:r w:rsidR="008C5FD1" w:rsidRPr="008C5FD1">
        <w:rPr>
          <w:sz w:val="23"/>
          <w:szCs w:val="23"/>
        </w:rPr>
        <w:t xml:space="preserve"> wybranego sposobu rozliczania,  mogą</w:t>
      </w:r>
      <w:r w:rsidR="0026161D" w:rsidRPr="008C5FD1">
        <w:rPr>
          <w:sz w:val="23"/>
          <w:szCs w:val="23"/>
        </w:rPr>
        <w:t xml:space="preserve"> nastąpić w każdym następnym sezonie grzewczym, jeżeli większość użytkowników lokali - mieszkań zagłosuje za takim</w:t>
      </w:r>
      <w:r w:rsidR="008C5FD1" w:rsidRPr="008C5FD1">
        <w:rPr>
          <w:sz w:val="23"/>
          <w:szCs w:val="23"/>
        </w:rPr>
        <w:t xml:space="preserve"> sposobem rozliczania</w:t>
      </w:r>
      <w:r w:rsidR="0026161D" w:rsidRPr="008C5FD1">
        <w:rPr>
          <w:sz w:val="23"/>
          <w:szCs w:val="23"/>
        </w:rPr>
        <w:t xml:space="preserve">. </w:t>
      </w:r>
    </w:p>
    <w:p w:rsidR="00725B5D" w:rsidRPr="008C5FD1" w:rsidRDefault="00725B5D" w:rsidP="00EA64FF">
      <w:pPr>
        <w:jc w:val="both"/>
        <w:rPr>
          <w:sz w:val="23"/>
          <w:szCs w:val="23"/>
        </w:rPr>
      </w:pPr>
    </w:p>
    <w:p w:rsidR="0026161D" w:rsidRPr="008C5FD1" w:rsidRDefault="007168BB" w:rsidP="00EA64FF">
      <w:pPr>
        <w:jc w:val="both"/>
        <w:rPr>
          <w:b/>
          <w:sz w:val="23"/>
          <w:szCs w:val="23"/>
        </w:rPr>
      </w:pPr>
      <w:r w:rsidRPr="007168BB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10200" cy="5048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8BB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Spółdzielnia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Mieszkaniowa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„Nad Regą”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Gryficach  ul. Jana Dąbskiego 48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72-300 Gryfice</w:t>
                            </w:r>
                          </w:p>
                          <w:p w:rsidR="00725B5D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Tel./fax: 91 384 35 08</w:t>
                            </w:r>
                            <w:r>
                              <w:rPr>
                                <w:sz w:val="20"/>
                              </w:rPr>
                              <w:t xml:space="preserve">,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e-mail: </w:t>
                            </w:r>
                            <w:hyperlink r:id="rId13" w:history="1">
                              <w:r w:rsidRPr="00725B5D">
                                <w:rPr>
                                  <w:rStyle w:val="Hipercze"/>
                                  <w:color w:val="auto"/>
                                  <w:sz w:val="20"/>
                                  <w:u w:val="none"/>
                                </w:rPr>
                                <w:t>spoldzielnia@smnadrega.pl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,  nasza strona: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  www.smnadrega.pl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26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">
                <v:textbox>
                  <w:txbxContent>
                    <w:p w:rsidR="007168BB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Spółdzielnia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Mieszkaniowa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„Nad Regą”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>w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Gryficach  ul. Jana Dąbskiego 48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725B5D">
                        <w:rPr>
                          <w:sz w:val="20"/>
                        </w:rPr>
                        <w:t xml:space="preserve"> 72-300 Gryfice</w:t>
                      </w:r>
                    </w:p>
                    <w:p w:rsidR="00725B5D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Tel./fax: 91 384 35 08</w:t>
                      </w:r>
                      <w:r>
                        <w:rPr>
                          <w:sz w:val="20"/>
                        </w:rPr>
                        <w:t xml:space="preserve">,  </w:t>
                      </w:r>
                      <w:r w:rsidRPr="00725B5D">
                        <w:rPr>
                          <w:sz w:val="20"/>
                        </w:rPr>
                        <w:t xml:space="preserve"> e-mail: </w:t>
                      </w:r>
                      <w:hyperlink r:id="rId14" w:history="1">
                        <w:r w:rsidRPr="00725B5D">
                          <w:rPr>
                            <w:rStyle w:val="Hipercze"/>
                            <w:color w:val="auto"/>
                            <w:sz w:val="20"/>
                            <w:u w:val="none"/>
                          </w:rPr>
                          <w:t>spoldzielnia@smnadrega.pl</w:t>
                        </w:r>
                      </w:hyperlink>
                      <w:r>
                        <w:rPr>
                          <w:sz w:val="20"/>
                        </w:rPr>
                        <w:t xml:space="preserve"> ,  nasza strona:</w:t>
                      </w:r>
                      <w:r w:rsidRPr="00725B5D">
                        <w:rPr>
                          <w:sz w:val="20"/>
                        </w:rPr>
                        <w:t xml:space="preserve">   www.smnadrega.pl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61D" w:rsidRPr="008C5FD1" w:rsidSect="005D108D">
      <w:pgSz w:w="11906" w:h="16838"/>
      <w:pgMar w:top="680" w:right="680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46" w:rsidRDefault="00130946" w:rsidP="007168BB">
      <w:r>
        <w:separator/>
      </w:r>
    </w:p>
  </w:endnote>
  <w:endnote w:type="continuationSeparator" w:id="0">
    <w:p w:rsidR="00130946" w:rsidRDefault="00130946" w:rsidP="0071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46" w:rsidRDefault="00130946" w:rsidP="007168BB">
      <w:r>
        <w:separator/>
      </w:r>
    </w:p>
  </w:footnote>
  <w:footnote w:type="continuationSeparator" w:id="0">
    <w:p w:rsidR="00130946" w:rsidRDefault="00130946" w:rsidP="0071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01"/>
    <w:multiLevelType w:val="hybridMultilevel"/>
    <w:tmpl w:val="D50CA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DDF2124"/>
    <w:multiLevelType w:val="hybridMultilevel"/>
    <w:tmpl w:val="566CCBF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0"/>
    <w:rsid w:val="00004467"/>
    <w:rsid w:val="000134EB"/>
    <w:rsid w:val="00071830"/>
    <w:rsid w:val="00095701"/>
    <w:rsid w:val="00102DEB"/>
    <w:rsid w:val="00130946"/>
    <w:rsid w:val="001910DA"/>
    <w:rsid w:val="00244EBB"/>
    <w:rsid w:val="0026161D"/>
    <w:rsid w:val="004C7D24"/>
    <w:rsid w:val="004F4893"/>
    <w:rsid w:val="00541700"/>
    <w:rsid w:val="005D108D"/>
    <w:rsid w:val="005F69B7"/>
    <w:rsid w:val="006129E1"/>
    <w:rsid w:val="006E36C8"/>
    <w:rsid w:val="007168BB"/>
    <w:rsid w:val="00725B5D"/>
    <w:rsid w:val="007D27FA"/>
    <w:rsid w:val="007E4332"/>
    <w:rsid w:val="008C4972"/>
    <w:rsid w:val="008C5FD1"/>
    <w:rsid w:val="008D76F4"/>
    <w:rsid w:val="009E7EC9"/>
    <w:rsid w:val="00A038EA"/>
    <w:rsid w:val="00A43548"/>
    <w:rsid w:val="00AB6B79"/>
    <w:rsid w:val="00B43A24"/>
    <w:rsid w:val="00BC5E58"/>
    <w:rsid w:val="00BE0705"/>
    <w:rsid w:val="00C100E7"/>
    <w:rsid w:val="00C11E6F"/>
    <w:rsid w:val="00C2493B"/>
    <w:rsid w:val="00C32E96"/>
    <w:rsid w:val="00D20781"/>
    <w:rsid w:val="00D921CF"/>
    <w:rsid w:val="00DC0847"/>
    <w:rsid w:val="00EA64FF"/>
    <w:rsid w:val="00EB7FDB"/>
    <w:rsid w:val="00FC52C3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.org.pl/images/Robocze_jl/krs_pdfy/uchwala12.pdf" TargetMode="External"/><Relationship Id="rId13" Type="http://schemas.openxmlformats.org/officeDocument/2006/relationships/hyperlink" Target="mailto:spoldzielnia@smnadreg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s.org.pl/images/Robocze_jl/krs_pdfy/apelVk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s.org.pl/images/Robocze_jl/krs_pdfy/uchwala1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s.org.pl/images/uchwala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.org.pl/images/uchwala13.pdf" TargetMode="External"/><Relationship Id="rId14" Type="http://schemas.openxmlformats.org/officeDocument/2006/relationships/hyperlink" Target="mailto:spoldzielnia@smnadreg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2013-02-08T11:30:00Z</cp:lastPrinted>
  <dcterms:created xsi:type="dcterms:W3CDTF">2013-01-18T06:56:00Z</dcterms:created>
  <dcterms:modified xsi:type="dcterms:W3CDTF">2013-03-22T10:39:00Z</dcterms:modified>
</cp:coreProperties>
</file>